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1D5" w:rsidRDefault="008E61D5" w:rsidP="008E61D5">
      <w:pPr>
        <w:spacing w:after="120"/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ТЕХНИЧЕСКОЕ ЗАДАНИЕ</w:t>
      </w:r>
    </w:p>
    <w:p w:rsidR="008E61D5" w:rsidRDefault="008E61D5" w:rsidP="008E61D5">
      <w:pP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Охрана объекта ОАО «Капитал Банк Центральной Азии»</w:t>
      </w:r>
    </w:p>
    <w:p w:rsidR="008E61D5" w:rsidRDefault="008E61D5" w:rsidP="008E61D5">
      <w:pP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адресу: г. Бишкек, ул. Московская 121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416"/>
        <w:gridCol w:w="5642"/>
        <w:gridCol w:w="4143"/>
      </w:tblGrid>
      <w:tr w:rsidR="008E61D5" w:rsidTr="00285030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5" w:rsidRDefault="008E61D5" w:rsidP="0028503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5" w:rsidRDefault="008E61D5" w:rsidP="0028503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8E61D5" w:rsidRDefault="008E61D5" w:rsidP="0028503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ТРЕБОВАНИЕ ЗАКАЗЧИКА</w:t>
            </w:r>
          </w:p>
          <w:p w:rsidR="008E61D5" w:rsidRDefault="008E61D5" w:rsidP="0028503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5" w:rsidRPr="00056DAE" w:rsidRDefault="008E61D5" w:rsidP="00285030">
            <w:pPr>
              <w:jc w:val="center"/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</w:p>
          <w:p w:rsidR="008E61D5" w:rsidRPr="00056DAE" w:rsidRDefault="008E61D5" w:rsidP="00285030">
            <w:pPr>
              <w:jc w:val="center"/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056DAE">
              <w:rPr>
                <w:b/>
                <w:color w:val="000000" w:themeColor="text1"/>
                <w:sz w:val="20"/>
                <w:szCs w:val="20"/>
              </w:rPr>
              <w:t xml:space="preserve">ПРЕДЛОЖЕНИЕ 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УЧАСТНИКА КОНКУРСА </w:t>
            </w:r>
          </w:p>
        </w:tc>
      </w:tr>
      <w:tr w:rsidR="008E61D5" w:rsidTr="00285030"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61D5" w:rsidRDefault="008E61D5" w:rsidP="0028503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D5" w:rsidRPr="00460A8E" w:rsidRDefault="008E61D5" w:rsidP="0028503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Техническая охрана</w:t>
            </w:r>
          </w:p>
        </w:tc>
        <w:tc>
          <w:tcPr>
            <w:tcW w:w="4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1D5" w:rsidRDefault="008E61D5" w:rsidP="0028503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E61D5" w:rsidTr="00285030">
        <w:trPr>
          <w:trHeight w:val="274"/>
        </w:trPr>
        <w:tc>
          <w:tcPr>
            <w:tcW w:w="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1D5" w:rsidRDefault="008E61D5" w:rsidP="0028503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5" w:rsidRDefault="008E61D5" w:rsidP="00285030">
            <w:pPr>
              <w:ind w:firstLine="32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Техническая охрана </w:t>
            </w:r>
            <w:r>
              <w:rPr>
                <w:b/>
                <w:sz w:val="20"/>
                <w:szCs w:val="20"/>
                <w:lang w:val="ky-KG"/>
              </w:rPr>
              <w:t>ОАО “Капитал Банк”</w:t>
            </w:r>
            <w:r>
              <w:rPr>
                <w:b/>
                <w:sz w:val="20"/>
                <w:szCs w:val="20"/>
              </w:rPr>
              <w:t xml:space="preserve">, расположенного по адресу: </w:t>
            </w:r>
            <w:r>
              <w:rPr>
                <w:b/>
                <w:sz w:val="20"/>
                <w:szCs w:val="20"/>
                <w:lang w:val="ky-KG"/>
              </w:rPr>
              <w:t>г. Бишкек, ул. Московская 121</w:t>
            </w:r>
            <w:r w:rsidRPr="00B93A0D">
              <w:rPr>
                <w:b/>
                <w:sz w:val="20"/>
                <w:szCs w:val="20"/>
                <w:lang w:val="ky-KG"/>
              </w:rPr>
              <w:t> </w:t>
            </w:r>
            <w:r>
              <w:rPr>
                <w:b/>
                <w:sz w:val="20"/>
                <w:szCs w:val="20"/>
              </w:rPr>
              <w:t xml:space="preserve"> посредством приема и передачи тревожного сообщения на пульт централизованного наблюдения (ПЦН) подразделения охраны, путем реагирования оперативных мобильных групп задержания (тревожная кнопка). </w:t>
            </w:r>
          </w:p>
          <w:p w:rsidR="008E61D5" w:rsidRPr="00E55834" w:rsidRDefault="008E61D5" w:rsidP="008E61D5">
            <w:pPr>
              <w:pStyle w:val="a3"/>
              <w:widowControl w:val="0"/>
              <w:numPr>
                <w:ilvl w:val="3"/>
                <w:numId w:val="1"/>
              </w:numPr>
              <w:autoSpaceDE w:val="0"/>
              <w:autoSpaceDN w:val="0"/>
              <w:adjustRightInd w:val="0"/>
              <w:ind w:left="0" w:firstLine="322"/>
              <w:jc w:val="right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E55834">
              <w:rPr>
                <w:b/>
                <w:color w:val="FF0000"/>
                <w:sz w:val="20"/>
                <w:szCs w:val="20"/>
                <w:lang w:eastAsia="en-US"/>
              </w:rPr>
              <w:t>Стоимость за один месяц с учетом всех налогов и сборов.</w:t>
            </w:r>
          </w:p>
          <w:p w:rsidR="008E61D5" w:rsidRDefault="008E61D5" w:rsidP="008E61D5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323"/>
              <w:jc w:val="right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E55834">
              <w:rPr>
                <w:b/>
                <w:color w:val="FF0000"/>
                <w:sz w:val="20"/>
                <w:szCs w:val="20"/>
                <w:lang w:eastAsia="en-US"/>
              </w:rPr>
              <w:t>Стоимость за 12 календарных месяца с учетом всех налогов и сборов</w:t>
            </w:r>
          </w:p>
          <w:p w:rsidR="008E61D5" w:rsidRPr="00E55834" w:rsidRDefault="008E61D5" w:rsidP="00285030">
            <w:pPr>
              <w:pStyle w:val="a3"/>
              <w:widowControl w:val="0"/>
              <w:autoSpaceDE w:val="0"/>
              <w:autoSpaceDN w:val="0"/>
              <w:adjustRightInd w:val="0"/>
              <w:spacing w:line="276" w:lineRule="auto"/>
              <w:ind w:left="323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  <w:p w:rsidR="008E61D5" w:rsidRPr="006458B6" w:rsidRDefault="008E61D5" w:rsidP="002850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4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5" w:rsidRDefault="008E61D5" w:rsidP="00285030">
            <w:pPr>
              <w:ind w:firstLine="317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8E61D5" w:rsidTr="00285030">
        <w:trPr>
          <w:trHeight w:val="33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1D5" w:rsidRDefault="008E61D5" w:rsidP="00285030">
            <w:pPr>
              <w:rPr>
                <w:color w:val="000000" w:themeColor="text1"/>
                <w:sz w:val="20"/>
                <w:szCs w:val="20"/>
                <w:lang w:val="ky-KG"/>
              </w:rPr>
            </w:pPr>
          </w:p>
          <w:p w:rsidR="008E61D5" w:rsidRDefault="008E61D5" w:rsidP="00285030">
            <w:pPr>
              <w:rPr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color w:val="000000" w:themeColor="text1"/>
                <w:sz w:val="20"/>
                <w:szCs w:val="20"/>
                <w:lang w:val="ky-KG"/>
              </w:rPr>
              <w:t>2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5" w:rsidRDefault="008E61D5" w:rsidP="00285030">
            <w:pPr>
              <w:pStyle w:val="formattext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480"/>
              <w:jc w:val="center"/>
              <w:textAlignment w:val="baseline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Требование к автотранспортным средствам ГБР поставщика услуг</w:t>
            </w:r>
          </w:p>
          <w:p w:rsidR="008E61D5" w:rsidRDefault="008E61D5" w:rsidP="008E61D5">
            <w:pPr>
              <w:pStyle w:val="formattext"/>
              <w:numPr>
                <w:ilvl w:val="0"/>
                <w:numId w:val="2"/>
              </w:numPr>
              <w:shd w:val="clear" w:color="auto" w:fill="FFFFFF"/>
              <w:tabs>
                <w:tab w:val="left" w:pos="324"/>
                <w:tab w:val="left" w:pos="469"/>
              </w:tabs>
              <w:spacing w:before="0" w:beforeAutospacing="0" w:after="0" w:afterAutospacing="0"/>
              <w:ind w:left="43" w:firstLine="284"/>
              <w:jc w:val="both"/>
              <w:textAlignment w:val="baseline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Транспортные средства, мобильных групп охраны (групп быстрого реагирования), </w:t>
            </w:r>
            <w:r w:rsidRPr="008E1822">
              <w:rPr>
                <w:b/>
                <w:color w:val="000000" w:themeColor="text1"/>
                <w:sz w:val="20"/>
                <w:szCs w:val="20"/>
                <w:lang w:eastAsia="en-US"/>
              </w:rPr>
              <w:t xml:space="preserve">должны состоять на балансе поставщика услуг и должны быть зарегистрированы за ней, </w:t>
            </w:r>
            <w:r w:rsidRPr="008E1822">
              <w:rPr>
                <w:b/>
                <w:sz w:val="20"/>
                <w:szCs w:val="20"/>
                <w:lang w:eastAsia="en-US"/>
              </w:rPr>
              <w:t>а также иметь специальную раскраску, информационные надписи и знаки, которые должны включать в себя следующую информацию, изложенную на кыргызском или русском языках</w:t>
            </w:r>
            <w:r w:rsidRPr="00824891">
              <w:rPr>
                <w:sz w:val="20"/>
                <w:szCs w:val="20"/>
                <w:lang w:eastAsia="en-US"/>
              </w:rPr>
              <w:t>:</w:t>
            </w:r>
          </w:p>
          <w:p w:rsidR="008E61D5" w:rsidRDefault="008E61D5" w:rsidP="008E61D5">
            <w:pPr>
              <w:pStyle w:val="a3"/>
              <w:numPr>
                <w:ilvl w:val="0"/>
                <w:numId w:val="2"/>
              </w:numPr>
              <w:tabs>
                <w:tab w:val="left" w:pos="46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" w:firstLine="28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Предоставить копии Свидетельства о регистрации не менее 2 (двух) автотранспортных средств (спец. автомашин) группы быстрого реагирования, оформленные на Участника конкурса.</w:t>
            </w:r>
          </w:p>
          <w:p w:rsidR="008E61D5" w:rsidRPr="00824891" w:rsidRDefault="008E61D5" w:rsidP="008E61D5">
            <w:pPr>
              <w:pStyle w:val="formattext"/>
              <w:numPr>
                <w:ilvl w:val="0"/>
                <w:numId w:val="2"/>
              </w:numPr>
              <w:shd w:val="clear" w:color="auto" w:fill="FFFFFF"/>
              <w:tabs>
                <w:tab w:val="left" w:pos="46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43" w:firstLine="284"/>
              <w:jc w:val="both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824891">
              <w:rPr>
                <w:sz w:val="20"/>
                <w:szCs w:val="20"/>
                <w:lang w:eastAsia="en-US"/>
              </w:rPr>
              <w:t>Аббревиатуру ГБР либо полное наименование "Мобильная группа охраны" или "Группа быстрого реагирования";</w:t>
            </w:r>
          </w:p>
          <w:p w:rsidR="008E61D5" w:rsidRPr="00B91AB7" w:rsidRDefault="008E61D5" w:rsidP="00733F6D">
            <w:pPr>
              <w:pStyle w:val="a3"/>
              <w:numPr>
                <w:ilvl w:val="0"/>
                <w:numId w:val="2"/>
              </w:numPr>
              <w:tabs>
                <w:tab w:val="left" w:pos="46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" w:firstLine="284"/>
              <w:jc w:val="both"/>
              <w:rPr>
                <w:sz w:val="20"/>
                <w:szCs w:val="20"/>
              </w:rPr>
            </w:pPr>
            <w:r w:rsidRPr="00B91AB7">
              <w:rPr>
                <w:sz w:val="20"/>
                <w:szCs w:val="20"/>
                <w:lang w:val="ky-KG" w:eastAsia="en-US"/>
              </w:rPr>
              <w:t xml:space="preserve">Обязательное наличие </w:t>
            </w:r>
            <w:r w:rsidR="00B91AB7" w:rsidRPr="00B91AB7">
              <w:rPr>
                <w:sz w:val="20"/>
                <w:szCs w:val="20"/>
                <w:lang w:val="ky-KG" w:eastAsia="en-US"/>
              </w:rPr>
              <w:t>оперативно дежурной части с круглосуточными операторами сре</w:t>
            </w:r>
            <w:r w:rsidR="00B91AB7">
              <w:rPr>
                <w:sz w:val="20"/>
                <w:szCs w:val="20"/>
                <w:lang w:val="ky-KG" w:eastAsia="en-US"/>
              </w:rPr>
              <w:t>дстваеми связи и видеонаблюдением</w:t>
            </w:r>
            <w:r w:rsidRPr="00B91AB7">
              <w:rPr>
                <w:sz w:val="20"/>
                <w:szCs w:val="20"/>
                <w:lang w:val="ky-KG"/>
              </w:rPr>
              <w:t>.</w:t>
            </w:r>
          </w:p>
          <w:p w:rsidR="008E61D5" w:rsidRPr="008D0212" w:rsidRDefault="008E61D5" w:rsidP="00285030">
            <w:pPr>
              <w:pStyle w:val="formattext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43" w:firstLine="284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5" w:rsidRDefault="008E61D5" w:rsidP="00285030">
            <w:pPr>
              <w:ind w:firstLine="317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8E61D5" w:rsidRDefault="008E61D5" w:rsidP="008E61D5">
      <w:pPr>
        <w:pStyle w:val="2"/>
        <w:tabs>
          <w:tab w:val="left" w:pos="2760"/>
        </w:tabs>
        <w:rPr>
          <w:rFonts w:ascii="Times New Roman" w:hAnsi="Times New Roman"/>
          <w:b/>
          <w:sz w:val="24"/>
          <w:szCs w:val="24"/>
        </w:rPr>
      </w:pPr>
    </w:p>
    <w:p w:rsidR="008E61D5" w:rsidRPr="004E3C5C" w:rsidRDefault="008E61D5" w:rsidP="008E61D5">
      <w:pPr>
        <w:pStyle w:val="2"/>
        <w:tabs>
          <w:tab w:val="left" w:pos="2760"/>
        </w:tabs>
        <w:rPr>
          <w:rFonts w:ascii="Times New Roman" w:hAnsi="Times New Roman"/>
          <w:b/>
          <w:sz w:val="24"/>
          <w:szCs w:val="24"/>
        </w:rPr>
      </w:pPr>
      <w:r w:rsidRPr="00E55834">
        <w:rPr>
          <w:rFonts w:ascii="Times New Roman" w:hAnsi="Times New Roman"/>
          <w:b/>
          <w:color w:val="FF0000"/>
          <w:sz w:val="24"/>
          <w:szCs w:val="24"/>
          <w:highlight w:val="yellow"/>
        </w:rPr>
        <w:t>Участник конкурса должен полностью заполнить таблицу, поставить подпись и печать.</w:t>
      </w:r>
    </w:p>
    <w:p w:rsidR="00C87350" w:rsidRDefault="00C87350"/>
    <w:sectPr w:rsidR="00C87350" w:rsidSect="008E61D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44635"/>
    <w:multiLevelType w:val="hybridMultilevel"/>
    <w:tmpl w:val="70AC1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044BD"/>
    <w:multiLevelType w:val="hybridMultilevel"/>
    <w:tmpl w:val="10F294BA"/>
    <w:lvl w:ilvl="0" w:tplc="B9C2C39A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1D5"/>
    <w:rsid w:val="001A3F66"/>
    <w:rsid w:val="008E61D5"/>
    <w:rsid w:val="00B65729"/>
    <w:rsid w:val="00B91AB7"/>
    <w:rsid w:val="00C8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D7CA9-AAC2-4556-91F7-4B5DF894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1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">
    <w:name w:val="Без интервала2"/>
    <w:uiPriority w:val="99"/>
    <w:semiHidden/>
    <w:rsid w:val="008E61D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rmattext">
    <w:name w:val="formattext"/>
    <w:basedOn w:val="a"/>
    <w:uiPriority w:val="99"/>
    <w:semiHidden/>
    <w:rsid w:val="008E6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Лома Севаз Севазович</dc:creator>
  <cp:keywords/>
  <dc:description/>
  <cp:lastModifiedBy>Лома Севаз Севазович</cp:lastModifiedBy>
  <cp:revision>2</cp:revision>
  <dcterms:created xsi:type="dcterms:W3CDTF">2026-07-22T10:47:00Z</dcterms:created>
  <dcterms:modified xsi:type="dcterms:W3CDTF">2026-07-22T10:47:00Z</dcterms:modified>
</cp:coreProperties>
</file>